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CE" w:rsidRDefault="001B0ECE" w:rsidP="00BA3B39">
      <w:pPr>
        <w:jc w:val="center"/>
        <w:rPr>
          <w:b/>
          <w:sz w:val="52"/>
          <w:szCs w:val="52"/>
        </w:rPr>
      </w:pPr>
      <w:r w:rsidRPr="001B0ECE">
        <w:rPr>
          <w:b/>
          <w:sz w:val="52"/>
          <w:szCs w:val="52"/>
        </w:rPr>
        <w:t>Bases convocatoria Primavera Pro</w:t>
      </w:r>
    </w:p>
    <w:p w:rsidR="001B0ECE" w:rsidRPr="001B0ECE" w:rsidRDefault="001B0ECE" w:rsidP="001B0ECE">
      <w:pPr>
        <w:pStyle w:val="Prrafodelista"/>
        <w:numPr>
          <w:ilvl w:val="0"/>
          <w:numId w:val="2"/>
        </w:numPr>
        <w:rPr>
          <w:rStyle w:val="Hipervnculo"/>
          <w:color w:val="auto"/>
          <w:u w:val="none"/>
        </w:rPr>
      </w:pPr>
      <w:r>
        <w:t>El único requisito para poder presentarse a esta convocatoria es estar inscrito en el atlas de la música navarra</w:t>
      </w:r>
      <w:r w:rsidR="00E35BFB">
        <w:t xml:space="preserve"> a través de la web</w:t>
      </w:r>
      <w:r>
        <w:t xml:space="preserve"> </w:t>
      </w:r>
      <w:hyperlink r:id="rId5" w:history="1">
        <w:r w:rsidRPr="00A56D1F">
          <w:rPr>
            <w:rStyle w:val="Hipervnculo"/>
          </w:rPr>
          <w:t>www.navarralivemusic.com</w:t>
        </w:r>
      </w:hyperlink>
    </w:p>
    <w:p w:rsidR="001B0ECE" w:rsidRDefault="001B0ECE" w:rsidP="001B0ECE">
      <w:pPr>
        <w:pStyle w:val="Prrafodelista"/>
        <w:numPr>
          <w:ilvl w:val="0"/>
          <w:numId w:val="2"/>
        </w:numPr>
      </w:pPr>
      <w:r>
        <w:t xml:space="preserve">Para poder optar a ser seleccionado, Navarra Music Commission debe haber recibido antes del 28 de febrero, a las 15.00 horas, un email en la cuenta </w:t>
      </w:r>
      <w:hyperlink r:id="rId6" w:history="1">
        <w:r w:rsidRPr="00A56D1F">
          <w:rPr>
            <w:rStyle w:val="Hipervnculo"/>
          </w:rPr>
          <w:t>info.navarramc@nicdo.es</w:t>
        </w:r>
      </w:hyperlink>
      <w:r w:rsidR="00E35BFB">
        <w:t xml:space="preserve">, con el asunto “convocatoria Primavera Pro”, </w:t>
      </w:r>
      <w:r>
        <w:t xml:space="preserve">indicando </w:t>
      </w:r>
      <w:r w:rsidR="00E35BFB">
        <w:t xml:space="preserve">en </w:t>
      </w:r>
      <w:r>
        <w:t xml:space="preserve">el </w:t>
      </w:r>
      <w:r w:rsidR="00E35BFB">
        <w:t xml:space="preserve">cuerpo del mensaje el </w:t>
      </w:r>
      <w:r>
        <w:t xml:space="preserve">nombre de la banda o artista, un teléfono de contacto y el link de la ficha de la banda en la web </w:t>
      </w:r>
      <w:hyperlink r:id="rId7" w:history="1">
        <w:r w:rsidRPr="00A56D1F">
          <w:rPr>
            <w:rStyle w:val="Hipervnculo"/>
          </w:rPr>
          <w:t>www.navarralivemusic.com</w:t>
        </w:r>
      </w:hyperlink>
      <w:r>
        <w:t>.</w:t>
      </w:r>
    </w:p>
    <w:p w:rsidR="001B0ECE" w:rsidRDefault="001B0ECE" w:rsidP="001B0ECE">
      <w:pPr>
        <w:pStyle w:val="Prrafodelista"/>
        <w:numPr>
          <w:ilvl w:val="0"/>
          <w:numId w:val="2"/>
        </w:numPr>
      </w:pPr>
      <w:r>
        <w:t xml:space="preserve">Una vez recibidas y aprobadas todas las solicitudes, Navarra Music Commission seleccionará tres grupos o artistas que remitirá a la organización de Primavera Pro, que será la encargada de realizar la </w:t>
      </w:r>
      <w:r w:rsidR="005619B5">
        <w:t>elección</w:t>
      </w:r>
      <w:r>
        <w:t xml:space="preserve"> final de la banda.</w:t>
      </w:r>
    </w:p>
    <w:p w:rsidR="00980A3A" w:rsidRDefault="001B0ECE" w:rsidP="001B0ECE">
      <w:pPr>
        <w:pStyle w:val="Prrafodelista"/>
        <w:numPr>
          <w:ilvl w:val="0"/>
          <w:numId w:val="2"/>
        </w:numPr>
      </w:pPr>
      <w:r>
        <w:t>El grupo elegido ofrecerá un concierto en formato showcase</w:t>
      </w:r>
      <w:r w:rsidR="00980A3A">
        <w:t xml:space="preserve">, de 30 minutos, en el escenario Day Pro, del CCCB, </w:t>
      </w:r>
      <w:r w:rsidR="00E35BFB">
        <w:t>en Primavera Pro</w:t>
      </w:r>
      <w:r w:rsidR="00BA3B39">
        <w:t>,</w:t>
      </w:r>
      <w:r w:rsidR="00E35BFB">
        <w:t xml:space="preserve"> </w:t>
      </w:r>
      <w:r w:rsidR="00980A3A">
        <w:t xml:space="preserve">entre los días 31 de mayo y de 4 de junio. </w:t>
      </w:r>
    </w:p>
    <w:p w:rsidR="00980A3A" w:rsidRDefault="00980A3A" w:rsidP="001B0ECE">
      <w:pPr>
        <w:pStyle w:val="Prrafodelista"/>
        <w:numPr>
          <w:ilvl w:val="0"/>
          <w:numId w:val="2"/>
        </w:numPr>
      </w:pPr>
      <w:r>
        <w:t xml:space="preserve">Todos los integrantes de la banda dispondrán de un abono premium para el festival Primavera </w:t>
      </w:r>
      <w:proofErr w:type="spellStart"/>
      <w:r>
        <w:t>Sound</w:t>
      </w:r>
      <w:proofErr w:type="spellEnd"/>
      <w:r w:rsidR="00631809">
        <w:t xml:space="preserve"> 2023</w:t>
      </w:r>
      <w:bookmarkStart w:id="0" w:name="_GoBack"/>
      <w:bookmarkEnd w:id="0"/>
      <w:r>
        <w:t xml:space="preserve"> de Barcelona.</w:t>
      </w:r>
    </w:p>
    <w:p w:rsidR="001B0ECE" w:rsidRDefault="00980A3A" w:rsidP="001B0ECE">
      <w:pPr>
        <w:pStyle w:val="Prrafodelista"/>
        <w:numPr>
          <w:ilvl w:val="0"/>
          <w:numId w:val="2"/>
        </w:numPr>
      </w:pPr>
      <w:r>
        <w:t>Navarra Music Commission será hará cargo del coste del alojamiento de la banda en Barcelona, gestionado a través del Primavera Pro, del desplazamiento de la misma hasta la ciudad condal</w:t>
      </w:r>
      <w:r w:rsidR="00E35BFB">
        <w:t xml:space="preserve"> y de las dietas (comida y cena) correspondientes al día del concierto.</w:t>
      </w:r>
    </w:p>
    <w:p w:rsidR="001B0ECE" w:rsidRDefault="00E35BFB" w:rsidP="00E35BFB">
      <w:pPr>
        <w:pStyle w:val="Prrafodelista"/>
        <w:numPr>
          <w:ilvl w:val="0"/>
          <w:numId w:val="2"/>
        </w:numPr>
      </w:pPr>
      <w:r>
        <w:t>El principal criterio de selección será la calidad de las propuestas presentadas, a lo que se sumará el valor promocional de la actuación para el desarrollo de cada banda en función de su momento musical actual</w:t>
      </w:r>
      <w:r w:rsidR="00BA3B39">
        <w:t>, así como el hecho de que el grupo cuente con la figura de un mánager/representante que realice el trabajo promocional y de contacto en Primavera Pro.</w:t>
      </w:r>
    </w:p>
    <w:p w:rsidR="00BA3B39" w:rsidRPr="001B0ECE" w:rsidRDefault="00BA3B39" w:rsidP="00E35BFB">
      <w:pPr>
        <w:pStyle w:val="Prrafodelista"/>
        <w:numPr>
          <w:ilvl w:val="0"/>
          <w:numId w:val="2"/>
        </w:numPr>
      </w:pPr>
      <w:r>
        <w:t>El viernes, 3 de marzo, se hará público el nombre de la banda seleccionada.</w:t>
      </w:r>
    </w:p>
    <w:sectPr w:rsidR="00BA3B39" w:rsidRPr="001B0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61FA9"/>
    <w:multiLevelType w:val="hybridMultilevel"/>
    <w:tmpl w:val="EEE0A1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6D28"/>
    <w:multiLevelType w:val="hybridMultilevel"/>
    <w:tmpl w:val="C4522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CE"/>
    <w:rsid w:val="001B0ECE"/>
    <w:rsid w:val="005619B5"/>
    <w:rsid w:val="00631809"/>
    <w:rsid w:val="00980A3A"/>
    <w:rsid w:val="00BA3B39"/>
    <w:rsid w:val="00E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CDC4"/>
  <w15:chartTrackingRefBased/>
  <w15:docId w15:val="{83B406F0-1523-456E-94A4-01BBC3A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E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varralive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navarramc@nicdo.es" TargetMode="External"/><Relationship Id="rId5" Type="http://schemas.openxmlformats.org/officeDocument/2006/relationships/hyperlink" Target="http://www.navarralivemus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NICDO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Fernandez Garayoa</dc:creator>
  <cp:keywords/>
  <dc:description/>
  <cp:lastModifiedBy>Fernando Fernandez Garayoa</cp:lastModifiedBy>
  <cp:revision>4</cp:revision>
  <dcterms:created xsi:type="dcterms:W3CDTF">2023-02-21T09:36:00Z</dcterms:created>
  <dcterms:modified xsi:type="dcterms:W3CDTF">2023-02-21T10:31:00Z</dcterms:modified>
</cp:coreProperties>
</file>